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3C8" w:rsidRP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8077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Муниципальное дошкольное образовательное учреждение</w:t>
      </w:r>
    </w:p>
    <w:p w:rsidR="00280771" w:rsidRP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8077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«Детский сад с.Ясное»</w:t>
      </w:r>
    </w:p>
    <w:p w:rsid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280771" w:rsidRP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8077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Проект «В гостях у Колобка»</w:t>
      </w:r>
    </w:p>
    <w:p w:rsidR="00280771" w:rsidRP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280771" w:rsidRPr="00280771" w:rsidRDefault="00280771" w:rsidP="00280771">
      <w:pPr>
        <w:shd w:val="clear" w:color="auto" w:fill="FFFFFF"/>
        <w:spacing w:after="0"/>
        <w:ind w:firstLine="709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8077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Составила: Мемяшева Алена Васильевна</w:t>
      </w:r>
    </w:p>
    <w:p w:rsidR="00280771" w:rsidRPr="00280771" w:rsidRDefault="00280771" w:rsidP="00280771">
      <w:pPr>
        <w:shd w:val="clear" w:color="auto" w:fill="FFFFFF"/>
        <w:spacing w:after="0"/>
        <w:ind w:firstLine="709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8077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Воспитатель</w:t>
      </w:r>
    </w:p>
    <w:p w:rsid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6953C8" w:rsidRDefault="006953C8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6953C8" w:rsidRDefault="006953C8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6953C8" w:rsidRDefault="006953C8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6953C8" w:rsidRDefault="006953C8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6953C8" w:rsidRDefault="006953C8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6953C8" w:rsidRDefault="006953C8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6953C8" w:rsidRDefault="006953C8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6953C8" w:rsidRDefault="006953C8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6953C8" w:rsidRDefault="006953C8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6953C8" w:rsidRDefault="006953C8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280771" w:rsidRDefault="0028077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280771" w:rsidRPr="00280771" w:rsidRDefault="00CF1BB1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Ясное, 2019</w:t>
      </w:r>
      <w:r w:rsidR="00280771" w:rsidRPr="0028077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г.</w:t>
      </w:r>
    </w:p>
    <w:p w:rsidR="00B60D73" w:rsidRPr="00B60D73" w:rsidRDefault="00B60D73" w:rsidP="00B60D73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B60D7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lastRenderedPageBreak/>
        <w:t>Проект «В гостях у Колобка»</w:t>
      </w:r>
    </w:p>
    <w:p w:rsidR="00B60D73" w:rsidRPr="00B60D73" w:rsidRDefault="00302E2A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02E2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Актуальность.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60D73"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Анализируя результаты мониторинга на начало учебного года, мы сделали вывод, что у </w:t>
      </w:r>
      <w:r w:rsid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большинства</w:t>
      </w:r>
      <w:r w:rsidR="00B60D73"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детей низкий уровень развития речи. Самым эффективным средством развития речи на наш взгляд в младшем дошкольном возрасте является чтение русских народных сказок.</w:t>
      </w:r>
    </w:p>
    <w:p w:rsidR="00B60D73" w:rsidRPr="00B60D73" w:rsidRDefault="00B60D73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настоящее время, в век технического прогресса, чтение литературных произведений, в том числе и сказок, заменили игры на компьютерах, планшетах и телефонах, просмотр мультфильмов. Однако именно через чтение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русских народных сказок ребенок овладевает родным языком, осваивает его красоту, лаконичность, приобщается к культуре своего народа, получает впечатления о ней. В сказке как нигде больше сохранились особенные черты русского характера, представления о добре, красоте, храбрости, трудолюбии, верности. Все это мы можем увидеть в русских народных сказках.</w:t>
      </w:r>
    </w:p>
    <w:p w:rsidR="00B60D73" w:rsidRPr="00B60D73" w:rsidRDefault="00B60D73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целью развития ре</w:t>
      </w:r>
      <w:r w:rsidR="00302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чи детей мы решили организовать </w:t>
      </w:r>
      <w:r w:rsidRPr="00B60D7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проектную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деятельность по сказке</w:t>
      </w:r>
      <w:r w:rsidR="00302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60D7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B60D73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Колобок</w:t>
      </w:r>
      <w:r w:rsidRPr="00B60D7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60D73" w:rsidRPr="00B60D73" w:rsidRDefault="00B60D73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02E2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Цель</w:t>
      </w:r>
      <w:r w:rsidR="00302E2A" w:rsidRPr="00302E2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302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60D7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проекта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развитие речи детей младшего дошкольного возраста.</w:t>
      </w:r>
    </w:p>
    <w:p w:rsidR="00B60D73" w:rsidRPr="00302E2A" w:rsidRDefault="00B60D73" w:rsidP="00B60D73">
      <w:pPr>
        <w:spacing w:after="0"/>
        <w:ind w:firstLine="709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302E2A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302E2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B60D73" w:rsidRPr="00B60D73" w:rsidRDefault="00B60D73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развитие интереса детей к чтению русских народных сказок;</w:t>
      </w:r>
    </w:p>
    <w:p w:rsidR="00B60D73" w:rsidRPr="00B60D73" w:rsidRDefault="00B60D73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развитие у детей умения слушать сказки;</w:t>
      </w:r>
    </w:p>
    <w:p w:rsidR="00B60D73" w:rsidRPr="00B60D73" w:rsidRDefault="00B60D73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создание условий для активного использования сказок в деятельности детей.</w:t>
      </w:r>
    </w:p>
    <w:p w:rsidR="00B60D73" w:rsidRPr="00B60D73" w:rsidRDefault="00B60D73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Когда мы определяли </w:t>
      </w:r>
      <w:r w:rsidRPr="006128E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ожидаемый результат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то решили, что самым важным на данном этапе для детей является умение слушать сказку.</w:t>
      </w:r>
    </w:p>
    <w:p w:rsidR="00B60D73" w:rsidRPr="00B60D73" w:rsidRDefault="00302E2A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02E2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Сроки </w:t>
      </w:r>
      <w:r w:rsidR="00B60D73" w:rsidRPr="00302E2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проекта</w:t>
      </w:r>
      <w:r w:rsid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 10</w:t>
      </w:r>
      <w:r w:rsidR="00B60D73"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января по 2</w:t>
      </w:r>
      <w:r w:rsidR="00B60D73"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5 </w:t>
      </w:r>
      <w:r w:rsid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января</w:t>
      </w:r>
      <w:r w:rsidR="00B60D73"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60D73" w:rsidRPr="00302E2A" w:rsidRDefault="00302E2A" w:rsidP="00B60D73">
      <w:pPr>
        <w:spacing w:after="0"/>
        <w:ind w:firstLine="709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302E2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Участники </w:t>
      </w:r>
      <w:r w:rsidR="00B60D73" w:rsidRPr="00302E2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проекта</w:t>
      </w:r>
      <w:r w:rsidR="00B60D73" w:rsidRPr="00302E2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B60D73" w:rsidRPr="00B60D73" w:rsidRDefault="00B60D73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Воспитатели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60D73" w:rsidRPr="00B60D73" w:rsidRDefault="00B60D73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2. Дети второй группы 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раннего возраста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60D73" w:rsidRPr="00B60D73" w:rsidRDefault="00B60D73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Родители.</w:t>
      </w:r>
    </w:p>
    <w:p w:rsidR="00B60D73" w:rsidRPr="00302E2A" w:rsidRDefault="00B60D73" w:rsidP="00B60D73">
      <w:pPr>
        <w:spacing w:after="0"/>
        <w:ind w:firstLine="709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302E2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Проект</w:t>
      </w:r>
      <w:r w:rsidR="00302E2A" w:rsidRPr="00302E2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Pr="00302E2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реализовывался в 3 этапа.</w:t>
      </w:r>
    </w:p>
    <w:p w:rsidR="00B60D73" w:rsidRPr="00B60D73" w:rsidRDefault="00B60D73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02E2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1 этап</w:t>
      </w:r>
      <w:r w:rsidR="00302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60D7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(подготовительный)</w:t>
      </w:r>
      <w:r w:rsidR="00302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 10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января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 15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января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который включал в</w:t>
      </w:r>
      <w:r w:rsidR="00302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02E2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себя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60D73" w:rsidRPr="00B60D73" w:rsidRDefault="00B60D73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беседы с родителями на тему</w:t>
      </w:r>
      <w:r w:rsidR="00302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60D7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«Читаете ли вы с ребенком сказки?»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60D73" w:rsidRPr="00B60D73" w:rsidRDefault="00B60D73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опред</w:t>
      </w:r>
      <w:r w:rsidR="00302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еление целей, задач, содержания </w:t>
      </w:r>
      <w:r w:rsidRPr="00B60D7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проекта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60D73" w:rsidRPr="00B60D73" w:rsidRDefault="00B60D73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прогнозирование результатов;</w:t>
      </w:r>
    </w:p>
    <w:p w:rsidR="00B60D73" w:rsidRPr="00B60D73" w:rsidRDefault="00B60D73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работе с родителями было отмечено, что большинство чтению сказок предпочитают просмотр мультфильмов, объясняя это тем, что просмотр намного интереснее, чем чтение сказок.</w:t>
      </w:r>
    </w:p>
    <w:p w:rsidR="00B60D73" w:rsidRPr="00B60D73" w:rsidRDefault="00B60D73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02E2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2 этап</w:t>
      </w:r>
      <w:r w:rsidR="00302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60D7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(основной)</w:t>
      </w:r>
      <w:r w:rsidR="00302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 15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января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20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января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60D73" w:rsidRPr="00B60D73" w:rsidRDefault="00B60D73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</w:t>
      </w:r>
      <w:r w:rsidR="00302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ходе реализации основного этапа </w:t>
      </w:r>
      <w:r w:rsidRPr="00B60D7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проекта</w:t>
      </w:r>
      <w:r w:rsidR="00302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с детьми лепили сказку</w:t>
      </w:r>
      <w:r w:rsidR="00302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60D7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B60D73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Колобок</w:t>
      </w:r>
      <w:r w:rsidRPr="00B60D7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рисовали, обыгрывали.</w:t>
      </w:r>
    </w:p>
    <w:p w:rsidR="00B60D73" w:rsidRPr="00B60D73" w:rsidRDefault="00B60D73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Самым увлекательным был</w:t>
      </w:r>
      <w:r w:rsidR="00302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наблюдение 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B60D73" w:rsidRPr="00B60D73" w:rsidRDefault="00302E2A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02E2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lastRenderedPageBreak/>
        <w:t>3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этап</w:t>
      </w:r>
      <w:r w:rsidR="00B60D73" w:rsidRPr="00302E2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(</w:t>
      </w:r>
      <w:r w:rsidRPr="00302E2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заключительный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20 января по 2</w:t>
      </w:r>
      <w:r w:rsidR="00B60D73"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5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января</w:t>
      </w:r>
      <w:r w:rsidR="00B60D73"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На данном этапе мы подводили итоги, решили ли мы поставленные перед со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бой задачи, обсуждали насколько </w:t>
      </w:r>
      <w:r w:rsidR="00B60D73" w:rsidRPr="00B60D7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проект дал результаты</w:t>
      </w:r>
      <w:r w:rsidR="00B60D73"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необходимо ли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будущем проводить аналогичные </w:t>
      </w:r>
      <w:r w:rsidR="00B60D73" w:rsidRPr="00B60D7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проекты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Мы пришли к выводу, что </w:t>
      </w:r>
      <w:r w:rsidR="00B60D73" w:rsidRPr="00B60D7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проектная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60D73"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деятельность очень эффективна в своей работе. Здесь участвуют не только воспитанники, но и родители, что способствует их сближению. Говорить о том, что уровень развития речи повысился мы еще не можем, но можно отметить, что у детей повысился словарный запас, повысилась речевая активность при обсуждении сказок. У детей повысился интерес к слушанию сказок, дети стали более эмоциональными.</w:t>
      </w:r>
    </w:p>
    <w:p w:rsidR="00B60D73" w:rsidRPr="00B60D73" w:rsidRDefault="00302E2A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Итоги нашего </w:t>
      </w:r>
      <w:r w:rsidR="00B60D73" w:rsidRPr="00B60D7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проекта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60D73"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нашли отражение в данной презентации, которая была представлена родителям на консультации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60D73" w:rsidRPr="00B60D7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«Как читать дома детям»</w:t>
      </w:r>
      <w:r w:rsidR="00B60D73"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23781" w:rsidRDefault="00B60D73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Самым эффект</w:t>
      </w:r>
      <w:r w:rsidR="00302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ивным видом деятельности в ходе </w:t>
      </w:r>
      <w:r w:rsidRPr="00B60D7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проекта</w:t>
      </w:r>
      <w:r w:rsidR="00302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считаем художественно-творческую</w:t>
      </w:r>
      <w:r w:rsidR="00302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02E2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деятельность</w:t>
      </w:r>
      <w:r w:rsidRPr="00B60D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лепку, рисование, потому что слушание сказки в ходе нее сопровождается восторгом детей, речевая активность очень высокая. Даже самые непоседливые дети бегут слушать сказку, как только видят нарисованных или пластилиновых героев.</w:t>
      </w:r>
    </w:p>
    <w:p w:rsidR="006128E3" w:rsidRDefault="006128E3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51A91" w:rsidRDefault="00351A91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51A91" w:rsidRDefault="00351A91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51A91" w:rsidRDefault="00351A91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51A91" w:rsidRDefault="00351A91" w:rsidP="00B60D73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128E3" w:rsidRDefault="006128E3" w:rsidP="006953C8">
      <w:pPr>
        <w:spacing w:after="0"/>
        <w:ind w:left="-993" w:right="-1" w:firstLine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28E3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967047" cy="2326536"/>
            <wp:effectExtent l="0" t="381000" r="0" b="416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8982" cy="23280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51A91" w:rsidRPr="00351A9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959642" cy="2320931"/>
            <wp:effectExtent l="0" t="381000" r="0" b="422269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2816" cy="2323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1A91" w:rsidRDefault="00351A91" w:rsidP="006953C8">
      <w:pPr>
        <w:spacing w:after="0"/>
        <w:ind w:left="-426" w:right="-1" w:hanging="283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51A9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2918244" cy="2385203"/>
            <wp:effectExtent l="38100" t="57150" r="110706" b="91297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7" cy="23879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51A9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912134" cy="2385671"/>
            <wp:effectExtent l="38100" t="57150" r="116816" b="90829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38" cy="23851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53C8" w:rsidRDefault="006953C8" w:rsidP="006953C8">
      <w:pPr>
        <w:spacing w:after="0"/>
        <w:ind w:left="-426" w:right="-1" w:firstLine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953C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849914" cy="2384806"/>
            <wp:effectExtent l="0" t="285750" r="0" b="320294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0642" cy="23937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953C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300322" cy="2798193"/>
            <wp:effectExtent l="38100" t="57150" r="109628" b="97407"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7" cy="2805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53C8" w:rsidRDefault="006953C8" w:rsidP="006953C8">
      <w:pPr>
        <w:spacing w:after="0"/>
        <w:ind w:left="-426" w:right="-1" w:firstLine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953C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391235" cy="2050315"/>
            <wp:effectExtent l="0" t="228600" r="0" b="273785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4270" cy="20529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953C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572780" cy="2419760"/>
            <wp:effectExtent l="19050" t="133350" r="37070" b="171040"/>
            <wp:docPr id="1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6379" cy="2423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53C8" w:rsidRDefault="006953C8" w:rsidP="006953C8">
      <w:pPr>
        <w:spacing w:after="0"/>
        <w:ind w:left="-1418" w:right="-1" w:firstLine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953C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3231681" cy="2434171"/>
            <wp:effectExtent l="0" t="457200" r="0" b="499529"/>
            <wp:docPr id="1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8941" cy="24547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953C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303917" cy="2467806"/>
            <wp:effectExtent l="0" t="476250" r="0" b="503994"/>
            <wp:docPr id="14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6380" cy="2477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53C8" w:rsidRPr="00302E2A" w:rsidRDefault="006953C8" w:rsidP="006953C8">
      <w:pPr>
        <w:spacing w:after="0"/>
        <w:ind w:left="-1560" w:right="-1" w:firstLine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953C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585531" cy="2410184"/>
            <wp:effectExtent l="0" t="647700" r="0" b="675916"/>
            <wp:docPr id="16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 l="7758" t="137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5487" cy="2410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953C8" w:rsidRPr="00302E2A" w:rsidSect="00280771">
      <w:pgSz w:w="11906" w:h="16838"/>
      <w:pgMar w:top="567" w:right="567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16E" w:rsidRDefault="007A516E" w:rsidP="006128E3">
      <w:pPr>
        <w:spacing w:after="0" w:line="240" w:lineRule="auto"/>
      </w:pPr>
      <w:r>
        <w:separator/>
      </w:r>
    </w:p>
  </w:endnote>
  <w:endnote w:type="continuationSeparator" w:id="0">
    <w:p w:rsidR="007A516E" w:rsidRDefault="007A516E" w:rsidP="0061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16E" w:rsidRDefault="007A516E" w:rsidP="006128E3">
      <w:pPr>
        <w:spacing w:after="0" w:line="240" w:lineRule="auto"/>
      </w:pPr>
      <w:r>
        <w:separator/>
      </w:r>
    </w:p>
  </w:footnote>
  <w:footnote w:type="continuationSeparator" w:id="0">
    <w:p w:rsidR="007A516E" w:rsidRDefault="007A516E" w:rsidP="006128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0D73"/>
    <w:rsid w:val="00223781"/>
    <w:rsid w:val="00280771"/>
    <w:rsid w:val="00280F67"/>
    <w:rsid w:val="00302E2A"/>
    <w:rsid w:val="00351A91"/>
    <w:rsid w:val="00391A6C"/>
    <w:rsid w:val="004E03F4"/>
    <w:rsid w:val="006128E3"/>
    <w:rsid w:val="006953C8"/>
    <w:rsid w:val="00790D45"/>
    <w:rsid w:val="007A516E"/>
    <w:rsid w:val="008831D9"/>
    <w:rsid w:val="00B60D73"/>
    <w:rsid w:val="00B766C2"/>
    <w:rsid w:val="00C20588"/>
    <w:rsid w:val="00CF1BB1"/>
    <w:rsid w:val="00D54EB9"/>
    <w:rsid w:val="00E508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67"/>
  </w:style>
  <w:style w:type="paragraph" w:styleId="1">
    <w:name w:val="heading 1"/>
    <w:basedOn w:val="a"/>
    <w:next w:val="a"/>
    <w:link w:val="10"/>
    <w:uiPriority w:val="9"/>
    <w:qFormat/>
    <w:rsid w:val="00280F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0F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B60D73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60D73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0D7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12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28E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128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128E3"/>
  </w:style>
  <w:style w:type="paragraph" w:styleId="a9">
    <w:name w:val="footer"/>
    <w:basedOn w:val="a"/>
    <w:link w:val="aa"/>
    <w:uiPriority w:val="99"/>
    <w:semiHidden/>
    <w:unhideWhenUsed/>
    <w:rsid w:val="006128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128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Вася</dc:creator>
  <cp:keywords/>
  <dc:description/>
  <cp:lastModifiedBy>Вася</cp:lastModifiedBy>
  <cp:revision>5</cp:revision>
  <dcterms:created xsi:type="dcterms:W3CDTF">2020-01-22T20:34:00Z</dcterms:created>
  <dcterms:modified xsi:type="dcterms:W3CDTF">2022-07-27T12:36:00Z</dcterms:modified>
</cp:coreProperties>
</file>